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2914dcb2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b5b95eaf5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Holiday Center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a22e43f6f41e1" /><Relationship Type="http://schemas.openxmlformats.org/officeDocument/2006/relationships/numbering" Target="/word/numbering.xml" Id="R6893fad236b94a16" /><Relationship Type="http://schemas.openxmlformats.org/officeDocument/2006/relationships/settings" Target="/word/settings.xml" Id="Rce7f5c827e374c95" /><Relationship Type="http://schemas.openxmlformats.org/officeDocument/2006/relationships/image" Target="/word/media/c30fd856-e27c-431c-b9fb-55bc9392e4e9.png" Id="R9a5b5b95eaf542a8" /></Relationships>
</file>