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203ac6cad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ea906bca1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a2180ad86435b" /><Relationship Type="http://schemas.openxmlformats.org/officeDocument/2006/relationships/numbering" Target="/word/numbering.xml" Id="R86fbe5f017f14ac1" /><Relationship Type="http://schemas.openxmlformats.org/officeDocument/2006/relationships/settings" Target="/word/settings.xml" Id="Re0b4c9f5765a429c" /><Relationship Type="http://schemas.openxmlformats.org/officeDocument/2006/relationships/image" Target="/word/media/b2968f74-ca7e-46f8-975a-17829d7d8e60.png" Id="Rde3ea906bca14d91" /></Relationships>
</file>