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162e9a673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d9e582b89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Holladay Grove,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033da8d7d41fe" /><Relationship Type="http://schemas.openxmlformats.org/officeDocument/2006/relationships/numbering" Target="/word/numbering.xml" Id="Rc39a5e664da54717" /><Relationship Type="http://schemas.openxmlformats.org/officeDocument/2006/relationships/settings" Target="/word/settings.xml" Id="R2ff4cae5621c4ad0" /><Relationship Type="http://schemas.openxmlformats.org/officeDocument/2006/relationships/image" Target="/word/media/f736dbfd-e3ec-42f9-afad-94f01477822f.png" Id="R0dcd9e582b894f05" /></Relationships>
</file>