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f2a790839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e93fb4f84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Holladay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437dec36f4124" /><Relationship Type="http://schemas.openxmlformats.org/officeDocument/2006/relationships/numbering" Target="/word/numbering.xml" Id="Rdb0fe9032cd84f7f" /><Relationship Type="http://schemas.openxmlformats.org/officeDocument/2006/relationships/settings" Target="/word/settings.xml" Id="Ra92bd091481a42af" /><Relationship Type="http://schemas.openxmlformats.org/officeDocument/2006/relationships/image" Target="/word/media/6303ad62-311c-4f8e-b38e-cceaab1cf74e.png" Id="R229e93fb4f8443f9" /></Relationships>
</file>