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0cba3acafb44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d8f919fd5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 Corner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6aff581ae945cd" /><Relationship Type="http://schemas.openxmlformats.org/officeDocument/2006/relationships/numbering" Target="/word/numbering.xml" Id="R166746e40b6b4282" /><Relationship Type="http://schemas.openxmlformats.org/officeDocument/2006/relationships/settings" Target="/word/settings.xml" Id="Raeaeeeec49e94856" /><Relationship Type="http://schemas.openxmlformats.org/officeDocument/2006/relationships/image" Target="/word/media/66dd0737-b02e-4773-87a6-bdef7d88c482.png" Id="R6ad8f919fd5047fe" /></Relationships>
</file>