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c320999e8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83a32d03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by the 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cafa938204ac6" /><Relationship Type="http://schemas.openxmlformats.org/officeDocument/2006/relationships/numbering" Target="/word/numbering.xml" Id="Rea6991afff944f66" /><Relationship Type="http://schemas.openxmlformats.org/officeDocument/2006/relationships/settings" Target="/word/settings.xml" Id="Rced2fa7e983746c2" /><Relationship Type="http://schemas.openxmlformats.org/officeDocument/2006/relationships/image" Target="/word/media/facae3d8-0fcd-4a6f-9f19-8d3e265f7913.png" Id="Rec5383a32d034c1b" /></Relationships>
</file>