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bc5fdbc25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d0364fef8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Honeoye,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339691da34d95" /><Relationship Type="http://schemas.openxmlformats.org/officeDocument/2006/relationships/numbering" Target="/word/numbering.xml" Id="Rb1bce3d7af264e06" /><Relationship Type="http://schemas.openxmlformats.org/officeDocument/2006/relationships/settings" Target="/word/settings.xml" Id="R01eb89dca06f4672" /><Relationship Type="http://schemas.openxmlformats.org/officeDocument/2006/relationships/image" Target="/word/media/5f3f284f-2cc3-4fe3-a61c-1a1da700d08a.png" Id="R4c7d0364fef84518" /></Relationships>
</file>