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e87ad8b93945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d7d287e93a4e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Hopemont,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50e95e611f4475" /><Relationship Type="http://schemas.openxmlformats.org/officeDocument/2006/relationships/numbering" Target="/word/numbering.xml" Id="Rf648c33a951b42cc" /><Relationship Type="http://schemas.openxmlformats.org/officeDocument/2006/relationships/settings" Target="/word/settings.xml" Id="R7520ec1bcaaa4e5a" /><Relationship Type="http://schemas.openxmlformats.org/officeDocument/2006/relationships/image" Target="/word/media/29328b81-847d-46c0-a825-2ae5e7dbad9d.png" Id="R0ad7d287e93a4eab" /></Relationships>
</file>