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2f8285901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d5093c7b04b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Hopp,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1ce5bfcf94219" /><Relationship Type="http://schemas.openxmlformats.org/officeDocument/2006/relationships/numbering" Target="/word/numbering.xml" Id="R241dc9a22cad4151" /><Relationship Type="http://schemas.openxmlformats.org/officeDocument/2006/relationships/settings" Target="/word/settings.xml" Id="R37357f2fc460404d" /><Relationship Type="http://schemas.openxmlformats.org/officeDocument/2006/relationships/image" Target="/word/media/37059870-a345-4e1b-ad07-34fb7bcc098c.png" Id="Rb41d5093c7b04bfa" /></Relationships>
</file>