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b925b3759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a53f56a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Horsepen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12ec3f364883" /><Relationship Type="http://schemas.openxmlformats.org/officeDocument/2006/relationships/numbering" Target="/word/numbering.xml" Id="R0ca4077b86f94cc7" /><Relationship Type="http://schemas.openxmlformats.org/officeDocument/2006/relationships/settings" Target="/word/settings.xml" Id="R5c661300658643aa" /><Relationship Type="http://schemas.openxmlformats.org/officeDocument/2006/relationships/image" Target="/word/media/dcf7b41e-2d31-41d0-a024-440a23d9a2bd.png" Id="R5022a53f56ae4f59" /></Relationships>
</file>