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7c35a507d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cb1296e5e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2c2eda03e47c2" /><Relationship Type="http://schemas.openxmlformats.org/officeDocument/2006/relationships/numbering" Target="/word/numbering.xml" Id="R6c47cc8fe0024a85" /><Relationship Type="http://schemas.openxmlformats.org/officeDocument/2006/relationships/settings" Target="/word/settings.xml" Id="R97f89b3fadd74d95" /><Relationship Type="http://schemas.openxmlformats.org/officeDocument/2006/relationships/image" Target="/word/media/92bf03a4-cd81-426d-8cdd-77f6f3bd4cff.png" Id="Rb07cb1296e5e4dd0" /></Relationships>
</file>