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1adcc260c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2accd181e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Houpt,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9a17f78564e23" /><Relationship Type="http://schemas.openxmlformats.org/officeDocument/2006/relationships/numbering" Target="/word/numbering.xml" Id="R373be67ad9cf4b02" /><Relationship Type="http://schemas.openxmlformats.org/officeDocument/2006/relationships/settings" Target="/word/settings.xml" Id="Refe3f22482144f0c" /><Relationship Type="http://schemas.openxmlformats.org/officeDocument/2006/relationships/image" Target="/word/media/3079a31e-0047-427f-a480-96366c4379db.png" Id="R9be2accd181e4411" /></Relationships>
</file>