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d6b79be68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cf6b3c51f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Hourglass,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2fa787c8546c8" /><Relationship Type="http://schemas.openxmlformats.org/officeDocument/2006/relationships/numbering" Target="/word/numbering.xml" Id="Rc5f1959c722d4295" /><Relationship Type="http://schemas.openxmlformats.org/officeDocument/2006/relationships/settings" Target="/word/settings.xml" Id="R65a04b55d22243a3" /><Relationship Type="http://schemas.openxmlformats.org/officeDocument/2006/relationships/image" Target="/word/media/81899177-a6b3-4985-9ab6-db1361d10536.png" Id="Rca5cf6b3c51f4e81" /></Relationships>
</file>