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6d57a8a51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7c865786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 Hollow,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b3602f044c30" /><Relationship Type="http://schemas.openxmlformats.org/officeDocument/2006/relationships/numbering" Target="/word/numbering.xml" Id="R71a07e7ad8a14cce" /><Relationship Type="http://schemas.openxmlformats.org/officeDocument/2006/relationships/settings" Target="/word/settings.xml" Id="R9f2b5a64555e4b83" /><Relationship Type="http://schemas.openxmlformats.org/officeDocument/2006/relationships/image" Target="/word/media/0e5ea356-d7ce-4547-a5c9-b23730f28d27.png" Id="R11347c8657864474" /></Relationships>
</file>