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3a21f431e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e365c75a8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Houston Corner,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c65b123824ad8" /><Relationship Type="http://schemas.openxmlformats.org/officeDocument/2006/relationships/numbering" Target="/word/numbering.xml" Id="R12cbcf78e92548ce" /><Relationship Type="http://schemas.openxmlformats.org/officeDocument/2006/relationships/settings" Target="/word/settings.xml" Id="R914a6c1fcca74c6c" /><Relationship Type="http://schemas.openxmlformats.org/officeDocument/2006/relationships/image" Target="/word/media/69fe3ba5-e067-471f-9c1a-2e3799413c4f.png" Id="Rdf0e365c75a84afb" /></Relationships>
</file>