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40fb1ad4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a9d54d6d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f166d12dc45a1" /><Relationship Type="http://schemas.openxmlformats.org/officeDocument/2006/relationships/numbering" Target="/word/numbering.xml" Id="R2af31c21271f44a0" /><Relationship Type="http://schemas.openxmlformats.org/officeDocument/2006/relationships/settings" Target="/word/settings.xml" Id="Rbe2744af94f948e2" /><Relationship Type="http://schemas.openxmlformats.org/officeDocument/2006/relationships/image" Target="/word/media/330be964-d42d-42a1-aaec-399c1d12873c.png" Id="Rd5ea9d54d6de4195" /></Relationships>
</file>