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8e33b339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58ccd295e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81a3e8174e5a" /><Relationship Type="http://schemas.openxmlformats.org/officeDocument/2006/relationships/numbering" Target="/word/numbering.xml" Id="R69ac484832184ad6" /><Relationship Type="http://schemas.openxmlformats.org/officeDocument/2006/relationships/settings" Target="/word/settings.xml" Id="Rf2467d0ff7f04b56" /><Relationship Type="http://schemas.openxmlformats.org/officeDocument/2006/relationships/image" Target="/word/media/569f6e6a-0c12-4f60-81e9-afe449d996d1.png" Id="R31358ccd295e4b06" /></Relationships>
</file>