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ed3f31485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d0555f2dc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Huckleberry Spring,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d47e1ed6f4abf" /><Relationship Type="http://schemas.openxmlformats.org/officeDocument/2006/relationships/numbering" Target="/word/numbering.xml" Id="R72e8f91b7b4c4742" /><Relationship Type="http://schemas.openxmlformats.org/officeDocument/2006/relationships/settings" Target="/word/settings.xml" Id="R884341c7e2d64181" /><Relationship Type="http://schemas.openxmlformats.org/officeDocument/2006/relationships/image" Target="/word/media/a6ad583f-0c5b-456e-b6ed-430c84dc5007.png" Id="R50bd0555f2dc4282" /></Relationships>
</file>