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654914a2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6f86d1dc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7e99c72bc4c8f" /><Relationship Type="http://schemas.openxmlformats.org/officeDocument/2006/relationships/numbering" Target="/word/numbering.xml" Id="R99df445634cc4671" /><Relationship Type="http://schemas.openxmlformats.org/officeDocument/2006/relationships/settings" Target="/word/settings.xml" Id="R94335ce35be64304" /><Relationship Type="http://schemas.openxmlformats.org/officeDocument/2006/relationships/image" Target="/word/media/043a9137-b69f-4d71-ae37-4bca69280d46.png" Id="R718b6f86d1dc455b" /></Relationships>
</file>