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b32cf4356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755b95304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Hughs,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2dc1a5ed8418a" /><Relationship Type="http://schemas.openxmlformats.org/officeDocument/2006/relationships/numbering" Target="/word/numbering.xml" Id="Rc5400daf411c481d" /><Relationship Type="http://schemas.openxmlformats.org/officeDocument/2006/relationships/settings" Target="/word/settings.xml" Id="R52d14fbaff9a4dca" /><Relationship Type="http://schemas.openxmlformats.org/officeDocument/2006/relationships/image" Target="/word/media/54895b6f-0600-4873-a00c-2a52e7f4fa5d.png" Id="R8a5755b9530444eb" /></Relationships>
</file>