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c0166aa1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15e8ff8e3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Humaston,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50ad1fe04ed9" /><Relationship Type="http://schemas.openxmlformats.org/officeDocument/2006/relationships/numbering" Target="/word/numbering.xml" Id="R53da6991285f4594" /><Relationship Type="http://schemas.openxmlformats.org/officeDocument/2006/relationships/settings" Target="/word/settings.xml" Id="Rdf3d730e5cc746cf" /><Relationship Type="http://schemas.openxmlformats.org/officeDocument/2006/relationships/image" Target="/word/media/54c00be1-f405-4b94-b16a-f55a1f21d968.png" Id="Rce915e8ff8e34e35" /></Relationships>
</file>