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6b2c0e476943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67725624d40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Humpton,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325a8550d64e9b" /><Relationship Type="http://schemas.openxmlformats.org/officeDocument/2006/relationships/numbering" Target="/word/numbering.xml" Id="Rcf853fed72774f6b" /><Relationship Type="http://schemas.openxmlformats.org/officeDocument/2006/relationships/settings" Target="/word/settings.xml" Id="Ra1177f917a90498a" /><Relationship Type="http://schemas.openxmlformats.org/officeDocument/2006/relationships/image" Target="/word/media/38f35986-3bb2-4dfe-89b0-e6509d9639d9.png" Id="R10b67725624d40d8" /></Relationships>
</file>