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01ec9278404b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4f74ba392549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Humrick,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24b5c55bd4d4a2f" /><Relationship Type="http://schemas.openxmlformats.org/officeDocument/2006/relationships/numbering" Target="/word/numbering.xml" Id="R5516146c7e954f17" /><Relationship Type="http://schemas.openxmlformats.org/officeDocument/2006/relationships/settings" Target="/word/settings.xml" Id="R048512b1a6004b42" /><Relationship Type="http://schemas.openxmlformats.org/officeDocument/2006/relationships/image" Target="/word/media/ab0e2747-cb77-4782-92ef-d14b0b05c347.png" Id="Rca4f74ba392549ce" /></Relationships>
</file>