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b0c84f2c0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222edd345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8ec982dae445f" /><Relationship Type="http://schemas.openxmlformats.org/officeDocument/2006/relationships/numbering" Target="/word/numbering.xml" Id="R05d962e6f63c4972" /><Relationship Type="http://schemas.openxmlformats.org/officeDocument/2006/relationships/settings" Target="/word/settings.xml" Id="R2a003e5a7ebe4ec6" /><Relationship Type="http://schemas.openxmlformats.org/officeDocument/2006/relationships/image" Target="/word/media/00310840-e2ee-4191-87e5-1f2c5afb7b91.png" Id="Rf88222edd34543ca" /></Relationships>
</file>