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facf27bf0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10dc7bb81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Hunters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0a3b0f708466a" /><Relationship Type="http://schemas.openxmlformats.org/officeDocument/2006/relationships/numbering" Target="/word/numbering.xml" Id="Ra838a422389648dc" /><Relationship Type="http://schemas.openxmlformats.org/officeDocument/2006/relationships/settings" Target="/word/settings.xml" Id="R5f631f6f0b5646f5" /><Relationship Type="http://schemas.openxmlformats.org/officeDocument/2006/relationships/image" Target="/word/media/33f9e6ae-7d16-466c-8805-e8b1637b479b.png" Id="Rcdd10dc7bb814331" /></Relationships>
</file>