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105f5895a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533e68ce8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43e4d3165a40b2" /><Relationship Type="http://schemas.openxmlformats.org/officeDocument/2006/relationships/numbering" Target="/word/numbering.xml" Id="Rc68759538abb41fb" /><Relationship Type="http://schemas.openxmlformats.org/officeDocument/2006/relationships/settings" Target="/word/settings.xml" Id="R21f26f9523ab4797" /><Relationship Type="http://schemas.openxmlformats.org/officeDocument/2006/relationships/image" Target="/word/media/7518d4da-88c3-4f6b-86bb-ca27d8063706.png" Id="R80b533e68ce849fd" /></Relationships>
</file>