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11f8667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7aced08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208dee7348a7" /><Relationship Type="http://schemas.openxmlformats.org/officeDocument/2006/relationships/numbering" Target="/word/numbering.xml" Id="Rdf647ed0fc6f4a2a" /><Relationship Type="http://schemas.openxmlformats.org/officeDocument/2006/relationships/settings" Target="/word/settings.xml" Id="R6b089fd4312b4345" /><Relationship Type="http://schemas.openxmlformats.org/officeDocument/2006/relationships/image" Target="/word/media/46575979-953f-40e3-86d3-f7f1f3c80558.png" Id="Rf1f67aced08c4a4a" /></Relationships>
</file>