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083dce775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47b3717f7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Huntington Heights,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b0366c8c54b8c" /><Relationship Type="http://schemas.openxmlformats.org/officeDocument/2006/relationships/numbering" Target="/word/numbering.xml" Id="Redaa5fbd06914704" /><Relationship Type="http://schemas.openxmlformats.org/officeDocument/2006/relationships/settings" Target="/word/settings.xml" Id="R6f2d9242f16b4cec" /><Relationship Type="http://schemas.openxmlformats.org/officeDocument/2006/relationships/image" Target="/word/media/4c347c38-2e89-4624-8282-4d4ebd24a60e.png" Id="R78347b3717f7498d" /></Relationships>
</file>