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12d79818f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fa53fdb7c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eb20d4aa4779" /><Relationship Type="http://schemas.openxmlformats.org/officeDocument/2006/relationships/numbering" Target="/word/numbering.xml" Id="Rea4484e3b9b742d8" /><Relationship Type="http://schemas.openxmlformats.org/officeDocument/2006/relationships/settings" Target="/word/settings.xml" Id="R67dc346a1b6649c7" /><Relationship Type="http://schemas.openxmlformats.org/officeDocument/2006/relationships/image" Target="/word/media/08f76be5-3f66-49ad-983c-e090ca32278b.png" Id="R788fa53fdb7c45e9" /></Relationships>
</file>