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1c5fb33f2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599f5587d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Huntleigh,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2e96bee6403e" /><Relationship Type="http://schemas.openxmlformats.org/officeDocument/2006/relationships/numbering" Target="/word/numbering.xml" Id="Rb5155777c6c04b08" /><Relationship Type="http://schemas.openxmlformats.org/officeDocument/2006/relationships/settings" Target="/word/settings.xml" Id="R6fa838e79447400d" /><Relationship Type="http://schemas.openxmlformats.org/officeDocument/2006/relationships/image" Target="/word/media/2f5aca43-b422-4fb3-a417-4e0e8e970811.png" Id="R0aa599f5587d4475" /></Relationships>
</file>