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bc44c51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2f15ff82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14b7cc614d87" /><Relationship Type="http://schemas.openxmlformats.org/officeDocument/2006/relationships/numbering" Target="/word/numbering.xml" Id="Rd95c97622c0e47c9" /><Relationship Type="http://schemas.openxmlformats.org/officeDocument/2006/relationships/settings" Target="/word/settings.xml" Id="R88b128357ca24715" /><Relationship Type="http://schemas.openxmlformats.org/officeDocument/2006/relationships/image" Target="/word/media/c15afa66-1bce-47f9-bef9-38d6ffb4c11c.png" Id="R1ed2f15ff82349ae" /></Relationships>
</file>