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1c4bc9ccc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58beaf41a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Hurley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f4705f5c943a3" /><Relationship Type="http://schemas.openxmlformats.org/officeDocument/2006/relationships/numbering" Target="/word/numbering.xml" Id="Ra283932ed6c846e0" /><Relationship Type="http://schemas.openxmlformats.org/officeDocument/2006/relationships/settings" Target="/word/settings.xml" Id="Rb5ce1d591a4e47d3" /><Relationship Type="http://schemas.openxmlformats.org/officeDocument/2006/relationships/image" Target="/word/media/2f1ece09-4431-41c8-a421-ba57499f2623.png" Id="R46a58beaf41a47b9" /></Relationships>
</file>