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95eeb27ac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65f997055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Hutton Valley,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36cf92fb04787" /><Relationship Type="http://schemas.openxmlformats.org/officeDocument/2006/relationships/numbering" Target="/word/numbering.xml" Id="R48da69ffe49b4f34" /><Relationship Type="http://schemas.openxmlformats.org/officeDocument/2006/relationships/settings" Target="/word/settings.xml" Id="R5fab87f802284de4" /><Relationship Type="http://schemas.openxmlformats.org/officeDocument/2006/relationships/image" Target="/word/media/f83c5573-43be-42eb-a9b8-0af2780f3605.png" Id="Rcfc65f9970554e19" /></Relationships>
</file>