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9095d2a02f40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d6398df09042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Hyattville, Wyoming,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e11353f9b64cfe" /><Relationship Type="http://schemas.openxmlformats.org/officeDocument/2006/relationships/numbering" Target="/word/numbering.xml" Id="R26b5112422974a7c" /><Relationship Type="http://schemas.openxmlformats.org/officeDocument/2006/relationships/settings" Target="/word/settings.xml" Id="R081df55c9f0b45b8" /><Relationship Type="http://schemas.openxmlformats.org/officeDocument/2006/relationships/image" Target="/word/media/5b148d42-64c6-4c6f-a89e-c131bb6d65d7.png" Id="R6cd6398df0904265" /></Relationships>
</file>