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260cc7e7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9620d7f75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Hynson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25eb602d94224" /><Relationship Type="http://schemas.openxmlformats.org/officeDocument/2006/relationships/numbering" Target="/word/numbering.xml" Id="R291e0b2f08f24691" /><Relationship Type="http://schemas.openxmlformats.org/officeDocument/2006/relationships/settings" Target="/word/settings.xml" Id="R9947f1da3b1f49d8" /><Relationship Type="http://schemas.openxmlformats.org/officeDocument/2006/relationships/image" Target="/word/media/726e271e-d7e0-452c-8460-c7de62c628cd.png" Id="R5509620d7f754f75" /></Relationships>
</file>