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acdd8f6e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a2667b321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Hysham,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08a53e8f4a3c" /><Relationship Type="http://schemas.openxmlformats.org/officeDocument/2006/relationships/numbering" Target="/word/numbering.xml" Id="R5f4d6e91a3fa4030" /><Relationship Type="http://schemas.openxmlformats.org/officeDocument/2006/relationships/settings" Target="/word/settings.xml" Id="R3c6aebbb81784a9d" /><Relationship Type="http://schemas.openxmlformats.org/officeDocument/2006/relationships/image" Target="/word/media/e3644a57-6ebe-46eb-9327-8d338fb5f857.png" Id="Rcfda2667b32147c0" /></Relationships>
</file>