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28f4435db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4f77d7bb84b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a5eeb88ab4f16" /><Relationship Type="http://schemas.openxmlformats.org/officeDocument/2006/relationships/numbering" Target="/word/numbering.xml" Id="R8482983ebada4643" /><Relationship Type="http://schemas.openxmlformats.org/officeDocument/2006/relationships/settings" Target="/word/settings.xml" Id="R94aa9a1c3f6d49c0" /><Relationship Type="http://schemas.openxmlformats.org/officeDocument/2006/relationships/image" Target="/word/media/a2940c9b-d204-4377-a3c4-91acc9cf2ff8.png" Id="Reae4f77d7bb84b32" /></Relationships>
</file>