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ad32008b7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60876b22e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cfc821a5f4766" /><Relationship Type="http://schemas.openxmlformats.org/officeDocument/2006/relationships/numbering" Target="/word/numbering.xml" Id="R487cce309afc4b0a" /><Relationship Type="http://schemas.openxmlformats.org/officeDocument/2006/relationships/settings" Target="/word/settings.xml" Id="R32bfe24807bb4f5f" /><Relationship Type="http://schemas.openxmlformats.org/officeDocument/2006/relationships/image" Target="/word/media/09ba6db2-a292-40c6-a38d-d6af43235e7c.png" Id="Rfbc60876b22e4448" /></Relationships>
</file>