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4e05e2c09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156bdcf0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Idelwile Brooke,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6b28453764eaa" /><Relationship Type="http://schemas.openxmlformats.org/officeDocument/2006/relationships/numbering" Target="/word/numbering.xml" Id="Rce3d0eca4b8f4930" /><Relationship Type="http://schemas.openxmlformats.org/officeDocument/2006/relationships/settings" Target="/word/settings.xml" Id="Red6750d39872473c" /><Relationship Type="http://schemas.openxmlformats.org/officeDocument/2006/relationships/image" Target="/word/media/55ededf3-aacd-4c7c-9129-afe4e47f25f4.png" Id="Rf7d156bdcf094388" /></Relationships>
</file>