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cca102dd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2676e784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35e800c694371" /><Relationship Type="http://schemas.openxmlformats.org/officeDocument/2006/relationships/numbering" Target="/word/numbering.xml" Id="Rfc3deb717fe04923" /><Relationship Type="http://schemas.openxmlformats.org/officeDocument/2006/relationships/settings" Target="/word/settings.xml" Id="R2c8cb09bd4ed4935" /><Relationship Type="http://schemas.openxmlformats.org/officeDocument/2006/relationships/image" Target="/word/media/b551e527-9b5e-44ce-97c3-527eb3113b2f.png" Id="R9bfa2676e7844ceb" /></Relationships>
</file>