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661089de1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67680af3b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Imperial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2a9ea46d74be4" /><Relationship Type="http://schemas.openxmlformats.org/officeDocument/2006/relationships/numbering" Target="/word/numbering.xml" Id="Rc0311feb50b042f9" /><Relationship Type="http://schemas.openxmlformats.org/officeDocument/2006/relationships/settings" Target="/word/settings.xml" Id="Rc1e685dafaaf4a80" /><Relationship Type="http://schemas.openxmlformats.org/officeDocument/2006/relationships/image" Target="/word/media/412f2eba-b6cf-41a0-913a-9147ccd8efd0.png" Id="Rcf267680af3b4397" /></Relationships>
</file>