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cef91fc2c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daad55085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b20601cb4491f" /><Relationship Type="http://schemas.openxmlformats.org/officeDocument/2006/relationships/numbering" Target="/word/numbering.xml" Id="Ree0a9f7e3a914eec" /><Relationship Type="http://schemas.openxmlformats.org/officeDocument/2006/relationships/settings" Target="/word/settings.xml" Id="R51b7b36c8efa4efe" /><Relationship Type="http://schemas.openxmlformats.org/officeDocument/2006/relationships/image" Target="/word/media/ff8222c4-338f-4321-8926-dc32f8e55dc2.png" Id="R5b6daad5508541a5" /></Relationships>
</file>