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8c78cf8f8f42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a21c935353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Creek Country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6ebcd7ff7f4739" /><Relationship Type="http://schemas.openxmlformats.org/officeDocument/2006/relationships/numbering" Target="/word/numbering.xml" Id="R02cb0d2673ec4b50" /><Relationship Type="http://schemas.openxmlformats.org/officeDocument/2006/relationships/settings" Target="/word/settings.xml" Id="Rd7fb1eba959a4627" /><Relationship Type="http://schemas.openxmlformats.org/officeDocument/2006/relationships/image" Target="/word/media/dda298b8-abf8-4727-b512-ff889d7378a8.png" Id="R2ba21c9353534aca" /></Relationships>
</file>