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92d25cdbe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b51bb78c4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Indiantown,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b55ac62d403a" /><Relationship Type="http://schemas.openxmlformats.org/officeDocument/2006/relationships/numbering" Target="/word/numbering.xml" Id="R0712da8a3e8941b8" /><Relationship Type="http://schemas.openxmlformats.org/officeDocument/2006/relationships/settings" Target="/word/settings.xml" Id="Rcb2ed5ce83654656" /><Relationship Type="http://schemas.openxmlformats.org/officeDocument/2006/relationships/image" Target="/word/media/be468719-df13-4136-9927-a61dc6aa8fdf.png" Id="Ra38b51bb78c449c6" /></Relationships>
</file>