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1ab281a6c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1e4691fb9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Inkerman,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d3f7a691240b3" /><Relationship Type="http://schemas.openxmlformats.org/officeDocument/2006/relationships/numbering" Target="/word/numbering.xml" Id="R662e700729b349b5" /><Relationship Type="http://schemas.openxmlformats.org/officeDocument/2006/relationships/settings" Target="/word/settings.xml" Id="R58a6cea3f5a74383" /><Relationship Type="http://schemas.openxmlformats.org/officeDocument/2006/relationships/image" Target="/word/media/a6de5694-fe48-4151-a864-680fb690d8eb.png" Id="Rf251e4691fb9468d" /></Relationships>
</file>