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e504e05bc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ebb453aad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Interchange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f8bb12de74e54" /><Relationship Type="http://schemas.openxmlformats.org/officeDocument/2006/relationships/numbering" Target="/word/numbering.xml" Id="Rcd0f6dbb7be34e91" /><Relationship Type="http://schemas.openxmlformats.org/officeDocument/2006/relationships/settings" Target="/word/settings.xml" Id="R04eff16832ba4f7d" /><Relationship Type="http://schemas.openxmlformats.org/officeDocument/2006/relationships/image" Target="/word/media/325dc4d1-ca1f-4eb8-bf04-5ad9cd58fe60.png" Id="R0ecebb453aad4b95" /></Relationships>
</file>