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155da523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f38f43401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Iowa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1c94d2f444d73" /><Relationship Type="http://schemas.openxmlformats.org/officeDocument/2006/relationships/numbering" Target="/word/numbering.xml" Id="R5cddc002f2874287" /><Relationship Type="http://schemas.openxmlformats.org/officeDocument/2006/relationships/settings" Target="/word/settings.xml" Id="Rd89af00ac6454e56" /><Relationship Type="http://schemas.openxmlformats.org/officeDocument/2006/relationships/image" Target="/word/media/cd14fb85-5022-499f-af06-2a731a93a64a.png" Id="Rc35f38f434014b31" /></Relationships>
</file>