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1c087de31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b96f5b554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Stob Corner,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2d0410cc84888" /><Relationship Type="http://schemas.openxmlformats.org/officeDocument/2006/relationships/numbering" Target="/word/numbering.xml" Id="R0001a21b04ec408e" /><Relationship Type="http://schemas.openxmlformats.org/officeDocument/2006/relationships/settings" Target="/word/settings.xml" Id="Rfe489d8e72ab4ad4" /><Relationship Type="http://schemas.openxmlformats.org/officeDocument/2006/relationships/image" Target="/word/media/d33dd28f-0e9b-47f6-b254-71fde99d2306.png" Id="R8cfb96f5b5544b05" /></Relationships>
</file>