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a16da50c4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f98c0367d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Isaqueena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c95932f9747ef" /><Relationship Type="http://schemas.openxmlformats.org/officeDocument/2006/relationships/numbering" Target="/word/numbering.xml" Id="R191f8f331c5c4fd6" /><Relationship Type="http://schemas.openxmlformats.org/officeDocument/2006/relationships/settings" Target="/word/settings.xml" Id="R26d1c21c67804f77" /><Relationship Type="http://schemas.openxmlformats.org/officeDocument/2006/relationships/image" Target="/word/media/4786531b-79e0-4aff-bac1-556eb79d4e92.png" Id="R67ef98c0367d42a1" /></Relationships>
</file>