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5ed7634fe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4a5fa07c1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Isinours,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03bc594a2442c" /><Relationship Type="http://schemas.openxmlformats.org/officeDocument/2006/relationships/numbering" Target="/word/numbering.xml" Id="Rc852dce6398247ce" /><Relationship Type="http://schemas.openxmlformats.org/officeDocument/2006/relationships/settings" Target="/word/settings.xml" Id="R345610a135684cee" /><Relationship Type="http://schemas.openxmlformats.org/officeDocument/2006/relationships/image" Target="/word/media/2c1a9f02-2cc2-4faf-86f4-55d53b7ccbf4.png" Id="Rd654a5fa07c14f73" /></Relationships>
</file>