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2e3e5c074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d1d356f69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Isinours,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32975c4f04884" /><Relationship Type="http://schemas.openxmlformats.org/officeDocument/2006/relationships/numbering" Target="/word/numbering.xml" Id="R3ebe9205b98e4717" /><Relationship Type="http://schemas.openxmlformats.org/officeDocument/2006/relationships/settings" Target="/word/settings.xml" Id="R177bffbf6f84477d" /><Relationship Type="http://schemas.openxmlformats.org/officeDocument/2006/relationships/image" Target="/word/media/bc96b332-a2e6-4e34-9eb5-cbcbf232defd.png" Id="R959d1d356f694536" /></Relationships>
</file>